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64D" w:rsidRPr="00BA50A2" w:rsidRDefault="00D5464D" w:rsidP="00D546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5464D" w:rsidRPr="008264B2" w:rsidRDefault="006D3657" w:rsidP="00D546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677295EC" wp14:editId="31EE7AF7">
            <wp:extent cx="2971800" cy="2143125"/>
            <wp:effectExtent l="0" t="0" r="0" b="0"/>
            <wp:docPr id="10" name="Диагра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5464D" w:rsidRPr="008264B2" w:rsidRDefault="00DB23CD" w:rsidP="00D5464D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r>
        <w:rPr>
          <w:rFonts w:ascii="Arial" w:hAnsi="Arial" w:cs="Arial"/>
          <w:b/>
          <w:sz w:val="16"/>
          <w:szCs w:val="16"/>
          <w:lang w:val="en-US"/>
        </w:rPr>
        <w:t>ure</w:t>
      </w:r>
      <w:r w:rsidR="00D5464D" w:rsidRPr="004A470E">
        <w:rPr>
          <w:rFonts w:ascii="Arial" w:hAnsi="Arial" w:cs="Arial"/>
          <w:b/>
          <w:sz w:val="16"/>
          <w:szCs w:val="16"/>
        </w:rPr>
        <w:t xml:space="preserve"> 8.</w:t>
      </w:r>
      <w:r w:rsidR="00D5464D">
        <w:rPr>
          <w:rFonts w:ascii="Arial" w:hAnsi="Arial" w:cs="Arial"/>
          <w:sz w:val="16"/>
          <w:szCs w:val="16"/>
        </w:rPr>
        <w:t xml:space="preserve"> Determination of the Co-to-</w:t>
      </w:r>
      <w:r w:rsidR="00D5464D">
        <w:rPr>
          <w:rFonts w:ascii="Arial" w:hAnsi="Arial" w:cs="Arial"/>
          <w:sz w:val="16"/>
          <w:szCs w:val="16"/>
          <w:lang w:val="en-US"/>
        </w:rPr>
        <w:t>TS</w:t>
      </w:r>
    </w:p>
    <w:p w:rsidR="00D5464D" w:rsidRDefault="00D5464D" w:rsidP="00D5464D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by the method of Asmus: Co:TS = 1:1</w:t>
      </w:r>
    </w:p>
    <w:p w:rsidR="005C1CB0" w:rsidRDefault="005C1CB0">
      <w:bookmarkStart w:id="0" w:name="_GoBack"/>
      <w:bookmarkEnd w:id="0"/>
    </w:p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64D"/>
    <w:rsid w:val="005C1CB0"/>
    <w:rsid w:val="006D3657"/>
    <w:rsid w:val="00AC7EB9"/>
    <w:rsid w:val="00D5464D"/>
    <w:rsid w:val="00DB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64D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64D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64D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64D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4543574910279072"/>
          <c:y val="0.1030509186351706"/>
          <c:w val="0.81726284214473188"/>
          <c:h val="0.72861343944910106"/>
        </c:manualLayout>
      </c:layout>
      <c:scatterChart>
        <c:scatterStyle val="lineMarker"/>
        <c:varyColors val="0"/>
        <c:ser>
          <c:idx val="0"/>
          <c:order val="0"/>
          <c:tx>
            <c:strRef>
              <c:f>'CoTS Asmus'!$B$1</c:f>
              <c:strCache>
                <c:ptCount val="1"/>
                <c:pt idx="0">
                  <c:v>(1) Co:MTT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solidFill>
                <a:schemeClr val="accent5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6.7205978623301452E-2"/>
                  <c:y val="0.3330062650837376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'CoTS Asmus'!$A$2:$A$10</c:f>
              <c:numCache>
                <c:formatCode>General</c:formatCode>
                <c:ptCount val="9"/>
                <c:pt idx="0">
                  <c:v>3.31</c:v>
                </c:pt>
                <c:pt idx="1">
                  <c:v>2.04</c:v>
                </c:pt>
                <c:pt idx="2">
                  <c:v>1.97</c:v>
                </c:pt>
                <c:pt idx="3">
                  <c:v>1.62</c:v>
                </c:pt>
                <c:pt idx="4">
                  <c:v>1.53</c:v>
                </c:pt>
                <c:pt idx="5">
                  <c:v>1.37</c:v>
                </c:pt>
                <c:pt idx="6">
                  <c:v>1.3</c:v>
                </c:pt>
                <c:pt idx="7">
                  <c:v>1.23</c:v>
                </c:pt>
                <c:pt idx="8">
                  <c:v>1.17</c:v>
                </c:pt>
              </c:numCache>
            </c:numRef>
          </c:xVal>
          <c:yVal>
            <c:numRef>
              <c:f>'CoTS Asmus'!$B$2:$B$10</c:f>
              <c:numCache>
                <c:formatCode>General</c:formatCode>
                <c:ptCount val="9"/>
                <c:pt idx="0">
                  <c:v>20</c:v>
                </c:pt>
                <c:pt idx="1">
                  <c:v>10</c:v>
                </c:pt>
                <c:pt idx="3">
                  <c:v>5</c:v>
                </c:pt>
                <c:pt idx="5">
                  <c:v>3.33</c:v>
                </c:pt>
                <c:pt idx="6">
                  <c:v>2.5</c:v>
                </c:pt>
                <c:pt idx="8">
                  <c:v>2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'CoTS Asmus'!$C$1</c:f>
              <c:strCache>
                <c:ptCount val="1"/>
                <c:pt idx="0">
                  <c:v>(2) Co:TV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-7.0905603582768942E-2"/>
                  <c:y val="9.92316943354217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'CoTS Asmus'!$A$2:$A$10</c:f>
              <c:numCache>
                <c:formatCode>General</c:formatCode>
                <c:ptCount val="9"/>
                <c:pt idx="0">
                  <c:v>3.31</c:v>
                </c:pt>
                <c:pt idx="1">
                  <c:v>2.04</c:v>
                </c:pt>
                <c:pt idx="2">
                  <c:v>1.97</c:v>
                </c:pt>
                <c:pt idx="3">
                  <c:v>1.62</c:v>
                </c:pt>
                <c:pt idx="4">
                  <c:v>1.53</c:v>
                </c:pt>
                <c:pt idx="5">
                  <c:v>1.37</c:v>
                </c:pt>
                <c:pt idx="6">
                  <c:v>1.3</c:v>
                </c:pt>
                <c:pt idx="7">
                  <c:v>1.23</c:v>
                </c:pt>
                <c:pt idx="8">
                  <c:v>1.17</c:v>
                </c:pt>
              </c:numCache>
            </c:numRef>
          </c:xVal>
          <c:yVal>
            <c:numRef>
              <c:f>'CoTS Asmus'!$C$2:$C$10</c:f>
              <c:numCache>
                <c:formatCode>General</c:formatCode>
                <c:ptCount val="9"/>
                <c:pt idx="0">
                  <c:v>20</c:v>
                </c:pt>
                <c:pt idx="2">
                  <c:v>10</c:v>
                </c:pt>
                <c:pt idx="4">
                  <c:v>6.67</c:v>
                </c:pt>
                <c:pt idx="5">
                  <c:v>5</c:v>
                </c:pt>
                <c:pt idx="7">
                  <c:v>4</c:v>
                </c:pt>
                <c:pt idx="8">
                  <c:v>3.33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96729856"/>
        <c:axId val="226861824"/>
      </c:scatterChart>
      <c:valAx>
        <c:axId val="196729856"/>
        <c:scaling>
          <c:orientation val="minMax"/>
          <c:max val="6"/>
          <c:min val="0.5"/>
        </c:scaling>
        <c:delete val="0"/>
        <c:axPos val="b"/>
        <c:title>
          <c:tx>
            <c:rich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</a:rPr>
                  <a:t>1/</a:t>
                </a:r>
                <a:r>
                  <a:rPr lang="en-US" sz="800" i="1"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endParaRPr lang="bg-BG" sz="80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9748874833268791"/>
              <c:y val="0.9260785068533099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26861824"/>
        <c:crosses val="autoZero"/>
        <c:crossBetween val="midCat"/>
        <c:majorUnit val="1"/>
      </c:valAx>
      <c:valAx>
        <c:axId val="22686182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</a:rPr>
                  <a:t>1/V</a:t>
                </a:r>
                <a:r>
                  <a:rPr lang="en-US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n</a:t>
                </a: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</a:rPr>
                  <a:t>,</a:t>
                </a:r>
                <a:r>
                  <a:rPr lang="en-US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n=1</a:t>
                </a:r>
                <a:endParaRPr lang="en-US" sz="8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5.8557103438993206E-3"/>
              <c:y val="0.3439416739574219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196729856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b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8128187255281614"/>
          <c:y val="0.12576914552347623"/>
          <c:w val="0.25469644163332045"/>
          <c:h val="0.14430842811315253"/>
        </c:manualLayout>
      </c:layout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5</cp:revision>
  <dcterms:created xsi:type="dcterms:W3CDTF">2014-03-13T11:26:00Z</dcterms:created>
  <dcterms:modified xsi:type="dcterms:W3CDTF">2014-06-10T09:43:00Z</dcterms:modified>
</cp:coreProperties>
</file>